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710" w:rsidRDefault="00572710" w:rsidP="00572710">
      <w:pPr>
        <w:kinsoku w:val="0"/>
        <w:autoSpaceDE w:val="0"/>
        <w:autoSpaceDN w:val="0"/>
      </w:pPr>
      <w:r>
        <w:rPr>
          <w:rFonts w:hint="eastAsia"/>
        </w:rPr>
        <w:t>様式第</w:t>
      </w:r>
      <w:r w:rsidR="009B5BC4">
        <w:rPr>
          <w:rFonts w:hint="eastAsia"/>
        </w:rPr>
        <w:t>15</w:t>
      </w:r>
      <w:r>
        <w:rPr>
          <w:rFonts w:hint="eastAsia"/>
        </w:rPr>
        <w:t>号（第</w:t>
      </w:r>
      <w:r w:rsidR="00B704F4">
        <w:rPr>
          <w:rFonts w:hint="eastAsia"/>
        </w:rPr>
        <w:t>1</w:t>
      </w:r>
      <w:r w:rsidR="00AF6B30">
        <w:rPr>
          <w:rFonts w:hint="eastAsia"/>
        </w:rPr>
        <w:t>2</w:t>
      </w:r>
      <w:r>
        <w:rPr>
          <w:rFonts w:hint="eastAsia"/>
        </w:rPr>
        <w:t>条関係）</w:t>
      </w:r>
      <w:r w:rsidR="00B704F4">
        <w:rPr>
          <w:rFonts w:hint="eastAsia"/>
        </w:rPr>
        <w:t xml:space="preserve">　</w:t>
      </w:r>
    </w:p>
    <w:p w:rsidR="00572710" w:rsidRDefault="00572710" w:rsidP="00211FB8">
      <w:pPr>
        <w:kinsoku w:val="0"/>
        <w:autoSpaceDE w:val="0"/>
        <w:autoSpaceDN w:val="0"/>
        <w:ind w:right="210"/>
        <w:jc w:val="right"/>
      </w:pPr>
      <w:r w:rsidRPr="006B10AD">
        <w:rPr>
          <w:rFonts w:hint="eastAsia"/>
          <w:kern w:val="0"/>
        </w:rPr>
        <w:t>第</w:t>
      </w:r>
      <w:r w:rsidR="006B10AD">
        <w:rPr>
          <w:rFonts w:hint="eastAsia"/>
          <w:kern w:val="0"/>
        </w:rPr>
        <w:t xml:space="preserve">　　</w:t>
      </w:r>
      <w:r w:rsidR="001A307A" w:rsidRPr="006B10AD">
        <w:rPr>
          <w:rFonts w:hint="eastAsia"/>
          <w:kern w:val="0"/>
        </w:rPr>
        <w:t xml:space="preserve"> </w:t>
      </w:r>
      <w:r w:rsidR="00E109F2" w:rsidRPr="006B10AD">
        <w:rPr>
          <w:rFonts w:hint="eastAsia"/>
          <w:color w:val="FF0000"/>
          <w:kern w:val="0"/>
        </w:rPr>
        <w:t xml:space="preserve">　　</w:t>
      </w:r>
      <w:r w:rsidR="001A307A" w:rsidRPr="006B10AD">
        <w:rPr>
          <w:rFonts w:hint="eastAsia"/>
          <w:kern w:val="0"/>
        </w:rPr>
        <w:t xml:space="preserve"> </w:t>
      </w:r>
      <w:r w:rsidRPr="006B10AD">
        <w:rPr>
          <w:rFonts w:hint="eastAsia"/>
          <w:kern w:val="0"/>
        </w:rPr>
        <w:t>号</w:t>
      </w:r>
      <w:r>
        <w:rPr>
          <w:rFonts w:hint="eastAsia"/>
        </w:rPr>
        <w:t xml:space="preserve">　</w:t>
      </w:r>
    </w:p>
    <w:p w:rsidR="00572710" w:rsidRDefault="00572710" w:rsidP="00572710">
      <w:pPr>
        <w:kinsoku w:val="0"/>
        <w:wordWrap w:val="0"/>
        <w:autoSpaceDE w:val="0"/>
        <w:autoSpaceDN w:val="0"/>
        <w:jc w:val="right"/>
      </w:pPr>
      <w:r>
        <w:rPr>
          <w:rFonts w:hint="eastAsia"/>
        </w:rPr>
        <w:t>年</w:t>
      </w:r>
      <w:r w:rsidR="00E109F2">
        <w:rPr>
          <w:rFonts w:hint="eastAsia"/>
        </w:rPr>
        <w:t xml:space="preserve">　　</w:t>
      </w:r>
      <w:r>
        <w:rPr>
          <w:rFonts w:hint="eastAsia"/>
        </w:rPr>
        <w:t>月</w:t>
      </w:r>
      <w:r w:rsidR="00E109F2">
        <w:rPr>
          <w:rFonts w:hint="eastAsia"/>
        </w:rPr>
        <w:t xml:space="preserve">　　</w:t>
      </w:r>
      <w:r>
        <w:rPr>
          <w:rFonts w:hint="eastAsia"/>
        </w:rPr>
        <w:t xml:space="preserve">日　</w:t>
      </w:r>
    </w:p>
    <w:p w:rsidR="00572710" w:rsidRDefault="00572710" w:rsidP="00572710">
      <w:pPr>
        <w:kinsoku w:val="0"/>
        <w:autoSpaceDE w:val="0"/>
        <w:autoSpaceDN w:val="0"/>
      </w:pPr>
    </w:p>
    <w:p w:rsidR="00572710" w:rsidRDefault="00572710" w:rsidP="00B60BD3">
      <w:pPr>
        <w:kinsoku w:val="0"/>
        <w:autoSpaceDE w:val="0"/>
        <w:autoSpaceDN w:val="0"/>
        <w:ind w:firstLineChars="800" w:firstLine="1680"/>
      </w:pPr>
      <w:bookmarkStart w:id="0" w:name="_GoBack"/>
      <w:bookmarkEnd w:id="0"/>
      <w:r>
        <w:rPr>
          <w:rFonts w:hint="eastAsia"/>
        </w:rPr>
        <w:t xml:space="preserve">　様</w:t>
      </w:r>
    </w:p>
    <w:p w:rsidR="00572710" w:rsidRDefault="00572710" w:rsidP="00572710">
      <w:pPr>
        <w:kinsoku w:val="0"/>
        <w:autoSpaceDE w:val="0"/>
        <w:autoSpaceDN w:val="0"/>
      </w:pPr>
    </w:p>
    <w:p w:rsidR="00572710" w:rsidRDefault="00572710" w:rsidP="00572710">
      <w:pPr>
        <w:kinsoku w:val="0"/>
        <w:autoSpaceDE w:val="0"/>
        <w:autoSpaceDN w:val="0"/>
      </w:pPr>
    </w:p>
    <w:p w:rsidR="00572710" w:rsidRPr="00B030F2" w:rsidRDefault="006B10AD" w:rsidP="00572710">
      <w:pPr>
        <w:kinsoku w:val="0"/>
        <w:wordWrap w:val="0"/>
        <w:autoSpaceDE w:val="0"/>
        <w:autoSpaceDN w:val="0"/>
        <w:jc w:val="righ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E7298">
        <w:rPr>
          <w:rFonts w:hint="eastAsia"/>
          <w:szCs w:val="21"/>
        </w:rPr>
        <w:t>契約事務担当</w:t>
      </w:r>
      <w:r>
        <w:rPr>
          <w:rFonts w:hint="eastAsia"/>
          <w:szCs w:val="21"/>
        </w:rPr>
        <w:t>課</w:t>
      </w:r>
      <w:r w:rsidR="00AD000F" w:rsidRPr="00B030F2">
        <w:rPr>
          <w:rFonts w:hint="eastAsia"/>
          <w:szCs w:val="21"/>
        </w:rPr>
        <w:t xml:space="preserve">長　　</w:t>
      </w:r>
      <w:r w:rsidR="00572710" w:rsidRPr="00B030F2">
        <w:rPr>
          <w:rFonts w:hint="eastAsia"/>
          <w:szCs w:val="21"/>
        </w:rPr>
        <w:t xml:space="preserve">　　　　</w:t>
      </w:r>
    </w:p>
    <w:p w:rsidR="00572710" w:rsidRDefault="00572710" w:rsidP="00572710">
      <w:pPr>
        <w:kinsoku w:val="0"/>
        <w:autoSpaceDE w:val="0"/>
        <w:autoSpaceDN w:val="0"/>
      </w:pPr>
    </w:p>
    <w:p w:rsidR="00572710" w:rsidRDefault="00572710" w:rsidP="00572710">
      <w:pPr>
        <w:kinsoku w:val="0"/>
        <w:autoSpaceDE w:val="0"/>
        <w:autoSpaceDN w:val="0"/>
      </w:pPr>
    </w:p>
    <w:p w:rsidR="00572710" w:rsidRPr="001F058C" w:rsidRDefault="00B030F2" w:rsidP="00572710">
      <w:pPr>
        <w:kinsoku w:val="0"/>
        <w:autoSpaceDE w:val="0"/>
        <w:autoSpaceDN w:val="0"/>
        <w:jc w:val="center"/>
      </w:pPr>
      <w:r w:rsidRPr="001F058C">
        <w:rPr>
          <w:rFonts w:hint="eastAsia"/>
        </w:rPr>
        <w:t>低入札価格調査対象者</w:t>
      </w:r>
      <w:r w:rsidR="00F654C4" w:rsidRPr="001F058C">
        <w:rPr>
          <w:rFonts w:hint="eastAsia"/>
        </w:rPr>
        <w:t>に対する調査実施通知書</w:t>
      </w:r>
    </w:p>
    <w:p w:rsidR="00572710" w:rsidRPr="001F058C" w:rsidRDefault="00572710" w:rsidP="00572710">
      <w:pPr>
        <w:kinsoku w:val="0"/>
        <w:autoSpaceDE w:val="0"/>
        <w:autoSpaceDN w:val="0"/>
      </w:pPr>
    </w:p>
    <w:p w:rsidR="00F654C4" w:rsidRPr="00F654C4" w:rsidRDefault="00F654C4" w:rsidP="00F654C4">
      <w:pPr>
        <w:kinsoku w:val="0"/>
        <w:autoSpaceDE w:val="0"/>
        <w:autoSpaceDN w:val="0"/>
      </w:pPr>
      <w:r w:rsidRPr="001F058C">
        <w:rPr>
          <w:rFonts w:hint="eastAsia"/>
        </w:rPr>
        <w:t xml:space="preserve">　先に執行した下記入札について、貴社が</w:t>
      </w:r>
      <w:r w:rsidR="00B030F2" w:rsidRPr="001F058C">
        <w:rPr>
          <w:rFonts w:hint="eastAsia"/>
        </w:rPr>
        <w:t>低入札価格調査対象者</w:t>
      </w:r>
      <w:r w:rsidRPr="001F058C">
        <w:rPr>
          <w:rFonts w:hint="eastAsia"/>
        </w:rPr>
        <w:t>となりましたことから低入札価</w:t>
      </w:r>
      <w:r w:rsidRPr="00F654C4">
        <w:rPr>
          <w:rFonts w:hint="eastAsia"/>
        </w:rPr>
        <w:t>格調査を実施いたしますので通知します。</w:t>
      </w:r>
    </w:p>
    <w:p w:rsidR="00C936FA" w:rsidRDefault="006E029F" w:rsidP="00F654C4">
      <w:pPr>
        <w:kinsoku w:val="0"/>
        <w:autoSpaceDE w:val="0"/>
        <w:autoSpaceDN w:val="0"/>
        <w:ind w:firstLineChars="100" w:firstLine="210"/>
      </w:pPr>
      <w:r>
        <w:rPr>
          <w:rFonts w:hint="eastAsia"/>
        </w:rPr>
        <w:t>つきましては、別表</w:t>
      </w:r>
      <w:r w:rsidR="00F654C4" w:rsidRPr="00F654C4">
        <w:rPr>
          <w:rFonts w:hint="eastAsia"/>
        </w:rPr>
        <w:t>に定める低入札価格調査に使用する</w:t>
      </w:r>
      <w:r w:rsidR="00B030F2">
        <w:rPr>
          <w:rFonts w:hint="eastAsia"/>
        </w:rPr>
        <w:t>調査</w:t>
      </w:r>
      <w:r w:rsidR="00F654C4" w:rsidRPr="00F654C4">
        <w:rPr>
          <w:rFonts w:hint="eastAsia"/>
        </w:rPr>
        <w:t>確認資料等を下記のとおり提出してください。</w:t>
      </w:r>
    </w:p>
    <w:p w:rsidR="00F654C4" w:rsidRDefault="00F654C4" w:rsidP="00F654C4">
      <w:pPr>
        <w:kinsoku w:val="0"/>
        <w:autoSpaceDE w:val="0"/>
        <w:autoSpaceDN w:val="0"/>
      </w:pPr>
    </w:p>
    <w:p w:rsidR="00F654C4" w:rsidRPr="00F654C4" w:rsidRDefault="00F654C4" w:rsidP="00F654C4">
      <w:pPr>
        <w:kinsoku w:val="0"/>
        <w:autoSpaceDE w:val="0"/>
        <w:autoSpaceDN w:val="0"/>
        <w:jc w:val="center"/>
      </w:pPr>
      <w:r w:rsidRPr="00F654C4">
        <w:rPr>
          <w:rFonts w:hint="eastAsia"/>
        </w:rPr>
        <w:t>記</w:t>
      </w:r>
    </w:p>
    <w:p w:rsidR="00F654C4" w:rsidRDefault="00F654C4" w:rsidP="00F654C4">
      <w:pPr>
        <w:kinsoku w:val="0"/>
        <w:autoSpaceDE w:val="0"/>
        <w:autoSpaceDN w:val="0"/>
      </w:pPr>
    </w:p>
    <w:p w:rsidR="00F654C4" w:rsidRDefault="00F654C4" w:rsidP="00F654C4">
      <w:pPr>
        <w:kinsoku w:val="0"/>
        <w:autoSpaceDE w:val="0"/>
        <w:autoSpaceDN w:val="0"/>
      </w:pPr>
      <w:r>
        <w:rPr>
          <w:rFonts w:hint="eastAsia"/>
        </w:rPr>
        <w:t xml:space="preserve">１　</w:t>
      </w:r>
      <w:r w:rsidR="00EB7BF9" w:rsidRPr="00381EED">
        <w:rPr>
          <w:rFonts w:hint="eastAsia"/>
          <w:spacing w:val="150"/>
          <w:kern w:val="0"/>
          <w:fitText w:val="1260" w:id="1555294978"/>
        </w:rPr>
        <w:t>工事</w:t>
      </w:r>
      <w:r w:rsidR="00EB7BF9" w:rsidRPr="00381EED">
        <w:rPr>
          <w:rFonts w:hint="eastAsia"/>
          <w:spacing w:val="15"/>
          <w:kern w:val="0"/>
          <w:fitText w:val="1260" w:id="1555294978"/>
        </w:rPr>
        <w:t>名</w:t>
      </w:r>
      <w:r w:rsidR="009F1D57">
        <w:rPr>
          <w:rFonts w:hint="eastAsia"/>
          <w:kern w:val="0"/>
        </w:rPr>
        <w:t xml:space="preserve">　　</w:t>
      </w:r>
    </w:p>
    <w:p w:rsidR="00F654C4" w:rsidRPr="00F654C4" w:rsidRDefault="00F654C4" w:rsidP="00F654C4">
      <w:pPr>
        <w:kinsoku w:val="0"/>
        <w:autoSpaceDE w:val="0"/>
        <w:autoSpaceDN w:val="0"/>
      </w:pPr>
      <w:r>
        <w:rPr>
          <w:rFonts w:hint="eastAsia"/>
        </w:rPr>
        <w:t xml:space="preserve">２　</w:t>
      </w:r>
      <w:r w:rsidRPr="00AC3A53">
        <w:rPr>
          <w:rFonts w:hint="eastAsia"/>
          <w:spacing w:val="157"/>
          <w:kern w:val="0"/>
          <w:fitText w:val="1260" w:id="1555294979"/>
        </w:rPr>
        <w:t>開札</w:t>
      </w:r>
      <w:r w:rsidRPr="00AC3A53">
        <w:rPr>
          <w:rFonts w:hint="eastAsia"/>
          <w:spacing w:val="1"/>
          <w:kern w:val="0"/>
          <w:fitText w:val="1260" w:id="1555294979"/>
        </w:rPr>
        <w:t>日</w:t>
      </w:r>
      <w:r w:rsidR="004B3556">
        <w:rPr>
          <w:rFonts w:hint="eastAsia"/>
          <w:kern w:val="0"/>
        </w:rPr>
        <w:t xml:space="preserve">　　</w:t>
      </w:r>
      <w:r w:rsidR="00FE7298">
        <w:rPr>
          <w:rFonts w:hint="eastAsia"/>
          <w:kern w:val="0"/>
        </w:rPr>
        <w:t xml:space="preserve">　</w:t>
      </w:r>
      <w:r w:rsidR="008F4BCC">
        <w:rPr>
          <w:rFonts w:hint="eastAsia"/>
          <w:kern w:val="0"/>
        </w:rPr>
        <w:t>年</w:t>
      </w:r>
      <w:r w:rsidR="006659B9">
        <w:rPr>
          <w:rFonts w:hint="eastAsia"/>
          <w:kern w:val="0"/>
        </w:rPr>
        <w:t xml:space="preserve">　　</w:t>
      </w:r>
      <w:r w:rsidRPr="00F654C4">
        <w:rPr>
          <w:rFonts w:hint="eastAsia"/>
        </w:rPr>
        <w:t>月</w:t>
      </w:r>
      <w:r w:rsidR="006659B9">
        <w:rPr>
          <w:rFonts w:hint="eastAsia"/>
        </w:rPr>
        <w:t xml:space="preserve">　　</w:t>
      </w:r>
      <w:r w:rsidRPr="00F654C4">
        <w:rPr>
          <w:rFonts w:hint="eastAsia"/>
        </w:rPr>
        <w:t>日</w:t>
      </w:r>
    </w:p>
    <w:p w:rsidR="00F654C4" w:rsidRDefault="00EB7BF9" w:rsidP="00F654C4">
      <w:pPr>
        <w:kinsoku w:val="0"/>
        <w:autoSpaceDE w:val="0"/>
        <w:autoSpaceDN w:val="0"/>
      </w:pPr>
      <w:r>
        <w:rPr>
          <w:rFonts w:hint="eastAsia"/>
        </w:rPr>
        <w:t>３</w:t>
      </w:r>
      <w:r w:rsidR="00F654C4">
        <w:rPr>
          <w:rFonts w:hint="eastAsia"/>
        </w:rPr>
        <w:t xml:space="preserve">　</w:t>
      </w:r>
      <w:r w:rsidR="00F654C4" w:rsidRPr="00F654C4">
        <w:rPr>
          <w:rFonts w:hint="eastAsia"/>
        </w:rPr>
        <w:t>資料提出</w:t>
      </w:r>
      <w:r w:rsidR="004B3556">
        <w:rPr>
          <w:rFonts w:hint="eastAsia"/>
        </w:rPr>
        <w:t xml:space="preserve">期限　　</w:t>
      </w:r>
      <w:r w:rsidR="00FE7298">
        <w:rPr>
          <w:rFonts w:hint="eastAsia"/>
        </w:rPr>
        <w:t xml:space="preserve">　</w:t>
      </w:r>
      <w:r w:rsidR="00381EED">
        <w:rPr>
          <w:rFonts w:hint="eastAsia"/>
        </w:rPr>
        <w:t>年</w:t>
      </w:r>
      <w:r w:rsidR="006659B9">
        <w:rPr>
          <w:rFonts w:hint="eastAsia"/>
        </w:rPr>
        <w:t xml:space="preserve">　　</w:t>
      </w:r>
      <w:r w:rsidR="008F4BCC">
        <w:rPr>
          <w:rFonts w:hint="eastAsia"/>
        </w:rPr>
        <w:t>月</w:t>
      </w:r>
      <w:r w:rsidR="006659B9">
        <w:rPr>
          <w:rFonts w:hint="eastAsia"/>
        </w:rPr>
        <w:t xml:space="preserve">　　</w:t>
      </w:r>
      <w:r w:rsidR="00B60BD3">
        <w:rPr>
          <w:rFonts w:hint="eastAsia"/>
        </w:rPr>
        <w:t xml:space="preserve">日　</w:t>
      </w:r>
      <w:r w:rsidR="00D84C9F">
        <w:rPr>
          <w:rFonts w:hint="eastAsia"/>
        </w:rPr>
        <w:t xml:space="preserve">　　</w:t>
      </w:r>
      <w:r w:rsidR="008943A8">
        <w:rPr>
          <w:rFonts w:hint="eastAsia"/>
        </w:rPr>
        <w:t>時</w:t>
      </w:r>
      <w:r w:rsidR="00763094">
        <w:rPr>
          <w:rFonts w:hint="eastAsia"/>
        </w:rPr>
        <w:t xml:space="preserve">　　分</w:t>
      </w:r>
      <w:r w:rsidR="00F654C4" w:rsidRPr="00F654C4">
        <w:rPr>
          <w:rFonts w:hint="eastAsia"/>
        </w:rPr>
        <w:t>まで</w:t>
      </w:r>
      <w:r w:rsidR="00F654C4" w:rsidRPr="00F654C4">
        <w:t xml:space="preserve"> </w:t>
      </w:r>
    </w:p>
    <w:p w:rsidR="00F654C4" w:rsidRPr="00F654C4" w:rsidRDefault="00EB7BF9" w:rsidP="00C91954">
      <w:pPr>
        <w:kinsoku w:val="0"/>
        <w:autoSpaceDE w:val="0"/>
        <w:autoSpaceDN w:val="0"/>
      </w:pPr>
      <w:r>
        <w:rPr>
          <w:rFonts w:hint="eastAsia"/>
        </w:rPr>
        <w:t>４</w:t>
      </w:r>
      <w:r w:rsidR="00F654C4">
        <w:rPr>
          <w:rFonts w:hint="eastAsia"/>
        </w:rPr>
        <w:t xml:space="preserve">　</w:t>
      </w:r>
      <w:r w:rsidR="00F654C4" w:rsidRPr="00381EED">
        <w:rPr>
          <w:rFonts w:hint="eastAsia"/>
          <w:spacing w:val="15"/>
          <w:kern w:val="0"/>
          <w:fitText w:val="1260" w:id="1555294980"/>
        </w:rPr>
        <w:t>資料提出</w:t>
      </w:r>
      <w:r w:rsidR="00F654C4" w:rsidRPr="00381EED">
        <w:rPr>
          <w:rFonts w:hint="eastAsia"/>
          <w:spacing w:val="45"/>
          <w:kern w:val="0"/>
          <w:fitText w:val="1260" w:id="1555294980"/>
        </w:rPr>
        <w:t>先</w:t>
      </w:r>
      <w:r w:rsidR="004B3556">
        <w:rPr>
          <w:rFonts w:hint="eastAsia"/>
        </w:rPr>
        <w:t xml:space="preserve">　　</w:t>
      </w:r>
    </w:p>
    <w:p w:rsidR="00C936FA" w:rsidRPr="00C936FA" w:rsidRDefault="00C936FA" w:rsidP="00C936FA">
      <w:pPr>
        <w:kinsoku w:val="0"/>
        <w:autoSpaceDE w:val="0"/>
        <w:autoSpaceDN w:val="0"/>
      </w:pPr>
      <w:r w:rsidRPr="00C936FA">
        <w:rPr>
          <w:rFonts w:hint="eastAsia"/>
        </w:rPr>
        <w:t>５</w:t>
      </w:r>
      <w:r>
        <w:rPr>
          <w:rFonts w:hint="eastAsia"/>
        </w:rPr>
        <w:t xml:space="preserve">　</w:t>
      </w:r>
      <w:r w:rsidR="004B3556" w:rsidRPr="00381EED">
        <w:rPr>
          <w:rFonts w:hint="eastAsia"/>
          <w:spacing w:val="60"/>
          <w:kern w:val="0"/>
          <w:fitText w:val="1260" w:id="1555300608"/>
        </w:rPr>
        <w:t>調査順</w:t>
      </w:r>
      <w:r w:rsidR="004B3556" w:rsidRPr="00381EED">
        <w:rPr>
          <w:rFonts w:hint="eastAsia"/>
          <w:spacing w:val="30"/>
          <w:kern w:val="0"/>
          <w:fitText w:val="1260" w:id="1555300608"/>
        </w:rPr>
        <w:t>位</w:t>
      </w:r>
      <w:r w:rsidR="004B3556">
        <w:rPr>
          <w:rFonts w:hint="eastAsia"/>
          <w:kern w:val="0"/>
        </w:rPr>
        <w:t xml:space="preserve">　　</w:t>
      </w:r>
      <w:r w:rsidR="004B3556" w:rsidRPr="004B3556">
        <w:rPr>
          <w:rFonts w:hint="eastAsia"/>
        </w:rPr>
        <w:t>第</w:t>
      </w:r>
      <w:r w:rsidR="006659B9">
        <w:rPr>
          <w:rFonts w:hint="eastAsia"/>
          <w:color w:val="FF0000"/>
        </w:rPr>
        <w:t xml:space="preserve">　</w:t>
      </w:r>
      <w:r w:rsidR="004B3556" w:rsidRPr="004B3556">
        <w:rPr>
          <w:rFonts w:hint="eastAsia"/>
        </w:rPr>
        <w:t>位</w:t>
      </w:r>
      <w:r w:rsidR="00B030F2">
        <w:rPr>
          <w:rFonts w:hint="eastAsia"/>
        </w:rPr>
        <w:t xml:space="preserve">　※上位</w:t>
      </w:r>
      <w:r w:rsidR="004B3556">
        <w:rPr>
          <w:rFonts w:hint="eastAsia"/>
        </w:rPr>
        <w:t>者から順次落札者を決定します。</w:t>
      </w:r>
    </w:p>
    <w:p w:rsidR="004B3556" w:rsidRDefault="004B3556" w:rsidP="004B3556">
      <w:pPr>
        <w:kinsoku w:val="0"/>
        <w:autoSpaceDE w:val="0"/>
        <w:autoSpaceDN w:val="0"/>
      </w:pPr>
      <w:r>
        <w:rPr>
          <w:rFonts w:hint="eastAsia"/>
        </w:rPr>
        <w:t xml:space="preserve">６　</w:t>
      </w:r>
      <w:r w:rsidRPr="002F6F7B">
        <w:rPr>
          <w:rFonts w:hint="eastAsia"/>
          <w:spacing w:val="150"/>
          <w:kern w:val="0"/>
          <w:fitText w:val="1260" w:id="1664853760"/>
        </w:rPr>
        <w:t>その</w:t>
      </w:r>
      <w:r w:rsidRPr="002F6F7B">
        <w:rPr>
          <w:rFonts w:hint="eastAsia"/>
          <w:spacing w:val="15"/>
          <w:kern w:val="0"/>
          <w:fitText w:val="1260" w:id="1664853760"/>
        </w:rPr>
        <w:t>他</w:t>
      </w:r>
    </w:p>
    <w:p w:rsidR="004B3556" w:rsidRPr="009B5BC4" w:rsidRDefault="004B3556" w:rsidP="009B5BC4">
      <w:pPr>
        <w:ind w:left="420" w:hangingChars="200" w:hanging="420"/>
      </w:pPr>
      <w:r w:rsidRPr="009B5BC4">
        <w:rPr>
          <w:rFonts w:hint="eastAsia"/>
        </w:rPr>
        <w:t xml:space="preserve">　</w:t>
      </w:r>
      <w:r w:rsidRPr="009B5BC4">
        <w:t xml:space="preserve">(1) </w:t>
      </w:r>
      <w:r w:rsidR="00B030F2">
        <w:rPr>
          <w:rFonts w:hint="eastAsia"/>
        </w:rPr>
        <w:t>調査</w:t>
      </w:r>
      <w:r w:rsidRPr="009B5BC4">
        <w:t>確認資料の書式は任意のもので可とします。なお、提出された</w:t>
      </w:r>
      <w:r w:rsidR="003F54A3">
        <w:rPr>
          <w:rFonts w:hint="eastAsia"/>
        </w:rPr>
        <w:t>調査</w:t>
      </w:r>
      <w:r w:rsidRPr="009B5BC4">
        <w:t>確認資料は返却いたしません。</w:t>
      </w:r>
    </w:p>
    <w:p w:rsidR="004B3556" w:rsidRDefault="004B3556" w:rsidP="004B3556">
      <w:pPr>
        <w:kinsoku w:val="0"/>
        <w:autoSpaceDE w:val="0"/>
        <w:autoSpaceDN w:val="0"/>
        <w:ind w:leftChars="100" w:left="420" w:hangingChars="100" w:hanging="210"/>
      </w:pPr>
      <w:r>
        <w:t>(</w:t>
      </w:r>
      <w:r>
        <w:rPr>
          <w:rFonts w:hint="eastAsia"/>
        </w:rPr>
        <w:t>2</w:t>
      </w:r>
      <w:r w:rsidRPr="00F654C4">
        <w:t>) 調査確認資料を提出しない場合は、直ちに「低入札価格調査確認資料等を提出</w:t>
      </w:r>
      <w:r>
        <w:rPr>
          <w:rFonts w:hint="eastAsia"/>
        </w:rPr>
        <w:t>に代わる</w:t>
      </w:r>
      <w:r w:rsidRPr="00F654C4">
        <w:t>申出書」</w:t>
      </w:r>
      <w:r w:rsidR="003F54A3">
        <w:rPr>
          <w:rFonts w:hint="eastAsia"/>
        </w:rPr>
        <w:t>（</w:t>
      </w:r>
      <w:r w:rsidRPr="00B704F4">
        <w:t>第</w:t>
      </w:r>
      <w:r w:rsidR="009B5BC4">
        <w:rPr>
          <w:rFonts w:hint="eastAsia"/>
        </w:rPr>
        <w:t>14</w:t>
      </w:r>
      <w:r w:rsidRPr="00B704F4">
        <w:t>号様式</w:t>
      </w:r>
      <w:r w:rsidR="003F54A3">
        <w:rPr>
          <w:rFonts w:hint="eastAsia"/>
        </w:rPr>
        <w:t>）</w:t>
      </w:r>
      <w:r w:rsidRPr="00F654C4">
        <w:t>を提出してください。</w:t>
      </w:r>
    </w:p>
    <w:p w:rsidR="004B3556" w:rsidRPr="00F654C4" w:rsidRDefault="004B3556" w:rsidP="004B3556">
      <w:pPr>
        <w:kinsoku w:val="0"/>
        <w:autoSpaceDE w:val="0"/>
        <w:autoSpaceDN w:val="0"/>
        <w:ind w:leftChars="200" w:left="420"/>
      </w:pPr>
      <w:r w:rsidRPr="00F654C4">
        <w:rPr>
          <w:rFonts w:hAnsi="ＭＳ 明朝" w:cs="ＭＳ 明朝" w:hint="eastAsia"/>
        </w:rPr>
        <w:t>※</w:t>
      </w:r>
      <w:r w:rsidRPr="00F654C4">
        <w:t>当該申出書の提出により、以後の入札において不利益な取扱いを受けることはありません。</w:t>
      </w:r>
    </w:p>
    <w:p w:rsidR="004B3556" w:rsidRDefault="004B3556" w:rsidP="00C936FA">
      <w:pPr>
        <w:kinsoku w:val="0"/>
        <w:autoSpaceDE w:val="0"/>
        <w:autoSpaceDN w:val="0"/>
        <w:rPr>
          <w:strike/>
          <w:color w:val="FF0000"/>
          <w:u w:val="single"/>
        </w:rPr>
      </w:pPr>
    </w:p>
    <w:p w:rsidR="004B3556" w:rsidRDefault="004B3556" w:rsidP="00C936FA">
      <w:pPr>
        <w:kinsoku w:val="0"/>
        <w:autoSpaceDE w:val="0"/>
        <w:autoSpaceDN w:val="0"/>
        <w:rPr>
          <w:strike/>
          <w:color w:val="FF0000"/>
          <w:u w:val="single"/>
        </w:rPr>
      </w:pPr>
    </w:p>
    <w:p w:rsidR="002026C5" w:rsidRDefault="002026C5" w:rsidP="004B3556">
      <w:pPr>
        <w:kinsoku w:val="0"/>
        <w:autoSpaceDE w:val="0"/>
        <w:autoSpaceDN w:val="0"/>
      </w:pPr>
    </w:p>
    <w:p w:rsidR="002026C5" w:rsidRDefault="002026C5" w:rsidP="002026C5">
      <w:r>
        <w:br w:type="page"/>
      </w:r>
      <w:r w:rsidRPr="004615A0">
        <w:rPr>
          <w:rFonts w:hint="eastAsia"/>
        </w:rPr>
        <w:lastRenderedPageBreak/>
        <w:t>別表</w:t>
      </w:r>
    </w:p>
    <w:tbl>
      <w:tblPr>
        <w:tblW w:w="931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836"/>
        <w:gridCol w:w="3838"/>
        <w:gridCol w:w="1645"/>
      </w:tblGrid>
      <w:tr w:rsidR="002940C3" w:rsidTr="00EF6A9F">
        <w:tc>
          <w:tcPr>
            <w:tcW w:w="3836" w:type="dxa"/>
          </w:tcPr>
          <w:p w:rsidR="002026C5" w:rsidRDefault="002026C5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確認事項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2026C5" w:rsidRDefault="002026C5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確認資料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:rsidR="002026C5" w:rsidRDefault="002026C5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提出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  <w:ind w:left="210" w:hangingChars="100" w:hanging="210"/>
            </w:pPr>
            <w:r w:rsidRPr="004D35AD">
              <w:rPr>
                <w:rFonts w:hint="eastAsia"/>
              </w:rPr>
              <w:t>１　低入札価格調査を経て契約する工事に対する諸条件に関すること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技術者の配置計画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配置予定技術者の資格等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２　入札金額の決定理由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2940C3" w:rsidRPr="00392F31" w:rsidRDefault="00534470" w:rsidP="00534470">
            <w:pPr>
              <w:spacing w:line="320" w:lineRule="exact"/>
            </w:pPr>
            <w:r w:rsidRPr="00534470">
              <w:rPr>
                <w:rFonts w:hint="eastAsia"/>
              </w:rPr>
              <w:t>入札金額の決定理由、数値的根拠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３　入札金額見積内訳書の内容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入札金額見積内訳書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代価表等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４　下請予定の状況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下請予定業者等一覧</w:t>
            </w:r>
          </w:p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下請業者等からの見積書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下請相手が未定の場合は予定額の内訳等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  <w:ind w:left="210" w:hangingChars="100" w:hanging="210"/>
            </w:pPr>
            <w:r w:rsidRPr="004D35AD">
              <w:rPr>
                <w:rFonts w:hint="eastAsia"/>
              </w:rPr>
              <w:t>５　入札対象工事現場付近における手持ち工事の状況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手持ち工事一覧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契約書又はコリンズの工事カルテ等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６　同種・類似の手持ち工事の状況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手持ち工事一覧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契約書又はコリンズの工事カルテ等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  <w:ind w:left="210" w:hangingChars="100" w:hanging="210"/>
            </w:pPr>
            <w:r w:rsidRPr="004D35AD">
              <w:rPr>
                <w:rFonts w:hint="eastAsia"/>
              </w:rPr>
              <w:t>７　入札対象工事現場と営業所、倉庫等との地理的関係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地図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営業所一覧等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８　手持ち資材の状況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手持ち資材一覧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資材の購入伝票等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９　手持ち機械の状況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手持ち機械一覧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使用する重機の車検証等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  <w:ind w:left="210" w:hangingChars="100" w:hanging="210"/>
            </w:pPr>
            <w:r w:rsidRPr="004D35AD">
              <w:rPr>
                <w:rFonts w:hint="eastAsia"/>
              </w:rPr>
              <w:t>10　資材等購入予定先及び入札者と資材等購入予定先との関係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資材購入先一覧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資材業者からの見積書等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11　労務者の具体的調達見通し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534470" w:rsidRDefault="00534470" w:rsidP="00534470">
            <w:pPr>
              <w:spacing w:line="320" w:lineRule="exact"/>
            </w:pPr>
            <w:r>
              <w:rPr>
                <w:rFonts w:hint="eastAsia"/>
              </w:rPr>
              <w:t>労務者確保計画</w:t>
            </w:r>
          </w:p>
          <w:p w:rsidR="002940C3" w:rsidRPr="00392F31" w:rsidRDefault="00534470" w:rsidP="00534470">
            <w:pPr>
              <w:spacing w:line="320" w:lineRule="exact"/>
            </w:pPr>
            <w:r>
              <w:rPr>
                <w:rFonts w:hint="eastAsia"/>
              </w:rPr>
              <w:t>現場付近の営業所の職員名簿等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  <w:ind w:left="210" w:hangingChars="100" w:hanging="210"/>
            </w:pPr>
            <w:r w:rsidRPr="004D35AD">
              <w:rPr>
                <w:rFonts w:hint="eastAsia"/>
              </w:rPr>
              <w:t>12　過去（当該年度及び前年度）に施工した公共工事（同種・類似）の実績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2940C3" w:rsidRPr="00392F31" w:rsidRDefault="00534470" w:rsidP="00534470">
            <w:pPr>
              <w:spacing w:line="320" w:lineRule="exact"/>
            </w:pPr>
            <w:r w:rsidRPr="00534470">
              <w:rPr>
                <w:rFonts w:hint="eastAsia"/>
              </w:rPr>
              <w:t>契約書又はコリンズの工事カルテ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  <w:ind w:left="210" w:hangingChars="100" w:hanging="210"/>
            </w:pPr>
            <w:r w:rsidRPr="004D35AD">
              <w:rPr>
                <w:rFonts w:hint="eastAsia"/>
              </w:rPr>
              <w:t>13　過去（当該年度及び前年度）に施工した公共工事（同種・類似）の成績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2940C3" w:rsidRPr="00392F31" w:rsidRDefault="00534470" w:rsidP="00534470">
            <w:pPr>
              <w:spacing w:line="320" w:lineRule="exact"/>
            </w:pPr>
            <w:r w:rsidRPr="00534470">
              <w:rPr>
                <w:rFonts w:hint="eastAsia"/>
              </w:rPr>
              <w:t>工事成績評価結果通知書等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  <w:ind w:left="210" w:hangingChars="100" w:hanging="210"/>
            </w:pPr>
            <w:r w:rsidRPr="004D35AD">
              <w:rPr>
                <w:rFonts w:hint="eastAsia"/>
              </w:rPr>
              <w:t>14　下請代金及び資材代金等の支払遅延、不払い等の状況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2940C3" w:rsidRPr="00392F31" w:rsidRDefault="00534470" w:rsidP="00534470">
            <w:pPr>
              <w:spacing w:line="320" w:lineRule="exact"/>
            </w:pPr>
            <w:r w:rsidRPr="00534470">
              <w:rPr>
                <w:rFonts w:hint="eastAsia"/>
              </w:rPr>
              <w:t>過去の工事に係る下請契約書、支払いを証する領収書、振込証明書等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Pr="004D35AD" w:rsidRDefault="002940C3" w:rsidP="00534470">
            <w:pPr>
              <w:spacing w:line="320" w:lineRule="exact"/>
            </w:pPr>
            <w:r w:rsidRPr="004D35AD">
              <w:rPr>
                <w:rFonts w:hint="eastAsia"/>
              </w:rPr>
              <w:t>15　社会保険等の加入状況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2940C3" w:rsidRPr="00392F31" w:rsidRDefault="00534470" w:rsidP="00534470">
            <w:pPr>
              <w:spacing w:line="320" w:lineRule="exact"/>
            </w:pPr>
            <w:r w:rsidRPr="00534470">
              <w:rPr>
                <w:rFonts w:hint="eastAsia"/>
              </w:rPr>
              <w:t>社会保険等の加入状況通知書、社会保険等の適用除外に関する誓約書等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  <w:tr w:rsidR="002940C3" w:rsidTr="00EF6A9F">
        <w:tc>
          <w:tcPr>
            <w:tcW w:w="3836" w:type="dxa"/>
          </w:tcPr>
          <w:p w:rsidR="002940C3" w:rsidRDefault="002940C3" w:rsidP="00534470">
            <w:pPr>
              <w:spacing w:line="320" w:lineRule="exact"/>
            </w:pPr>
            <w:r>
              <w:rPr>
                <w:rFonts w:hint="eastAsia"/>
              </w:rPr>
              <w:t xml:space="preserve">16　</w:t>
            </w:r>
            <w:r w:rsidRPr="00903D28">
              <w:rPr>
                <w:rFonts w:hint="eastAsia"/>
              </w:rPr>
              <w:t>その他</w:t>
            </w:r>
            <w:r w:rsidRPr="004615A0">
              <w:rPr>
                <w:rFonts w:hint="eastAsia"/>
              </w:rPr>
              <w:t>必要な事項</w:t>
            </w:r>
          </w:p>
          <w:p w:rsidR="002940C3" w:rsidRDefault="009B109F" w:rsidP="00534470">
            <w:pPr>
              <w:spacing w:line="320" w:lineRule="exact"/>
            </w:pPr>
            <w:r>
              <w:rPr>
                <w:rFonts w:hint="eastAsia"/>
              </w:rPr>
              <w:t xml:space="preserve">　　　　　</w:t>
            </w:r>
            <w:r w:rsidR="002940C3">
              <w:rPr>
                <w:rFonts w:hint="eastAsia"/>
              </w:rPr>
              <w:t>・</w:t>
            </w:r>
          </w:p>
          <w:p w:rsidR="002940C3" w:rsidRDefault="009B109F" w:rsidP="00534470">
            <w:pPr>
              <w:spacing w:line="320" w:lineRule="exact"/>
            </w:pPr>
            <w:r>
              <w:rPr>
                <w:rFonts w:hint="eastAsia"/>
              </w:rPr>
              <w:t xml:space="preserve">　　　　　</w:t>
            </w:r>
            <w:r w:rsidR="002940C3">
              <w:rPr>
                <w:rFonts w:hint="eastAsia"/>
              </w:rPr>
              <w:t>・</w:t>
            </w:r>
          </w:p>
        </w:tc>
        <w:tc>
          <w:tcPr>
            <w:tcW w:w="3838" w:type="dxa"/>
            <w:tcBorders>
              <w:right w:val="single" w:sz="4" w:space="0" w:color="auto"/>
            </w:tcBorders>
          </w:tcPr>
          <w:p w:rsidR="002940C3" w:rsidRPr="00392F31" w:rsidRDefault="00534470" w:rsidP="00534470">
            <w:pPr>
              <w:spacing w:line="320" w:lineRule="exact"/>
            </w:pPr>
            <w:r w:rsidRPr="00534470">
              <w:rPr>
                <w:rFonts w:hint="eastAsia"/>
              </w:rPr>
              <w:t>その他必要と判断される資料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40C3" w:rsidRDefault="002940C3" w:rsidP="00534470">
            <w:pPr>
              <w:spacing w:line="320" w:lineRule="exact"/>
              <w:jc w:val="center"/>
            </w:pPr>
            <w:r>
              <w:rPr>
                <w:rFonts w:hint="eastAsia"/>
              </w:rPr>
              <w:t>要／不要</w:t>
            </w:r>
          </w:p>
        </w:tc>
      </w:tr>
    </w:tbl>
    <w:p w:rsidR="002026C5" w:rsidRPr="002026C5" w:rsidRDefault="002026C5" w:rsidP="002026C5">
      <w:pPr>
        <w:kinsoku w:val="0"/>
        <w:autoSpaceDE w:val="0"/>
        <w:autoSpaceDN w:val="0"/>
        <w:ind w:firstLineChars="100" w:firstLine="210"/>
      </w:pPr>
    </w:p>
    <w:p w:rsidR="002026C5" w:rsidRDefault="002026C5" w:rsidP="00543CED">
      <w:pPr>
        <w:kinsoku w:val="0"/>
        <w:autoSpaceDE w:val="0"/>
        <w:autoSpaceDN w:val="0"/>
      </w:pPr>
    </w:p>
    <w:p w:rsidR="00381EED" w:rsidRDefault="00381EED" w:rsidP="00543CED">
      <w:pPr>
        <w:kinsoku w:val="0"/>
        <w:autoSpaceDE w:val="0"/>
        <w:autoSpaceDN w:val="0"/>
      </w:pPr>
    </w:p>
    <w:p w:rsidR="00381EED" w:rsidRDefault="00381EED" w:rsidP="00543CED">
      <w:pPr>
        <w:kinsoku w:val="0"/>
        <w:autoSpaceDE w:val="0"/>
        <w:autoSpaceDN w:val="0"/>
      </w:pPr>
    </w:p>
    <w:p w:rsidR="00381EED" w:rsidRDefault="00381EED" w:rsidP="00543CED">
      <w:pPr>
        <w:kinsoku w:val="0"/>
        <w:autoSpaceDE w:val="0"/>
        <w:autoSpaceDN w:val="0"/>
      </w:pPr>
    </w:p>
    <w:sectPr w:rsidR="00381EED" w:rsidSect="00D21FB8">
      <w:footerReference w:type="default" r:id="rId6"/>
      <w:pgSz w:w="11906" w:h="16838" w:code="9"/>
      <w:pgMar w:top="1418" w:right="1418" w:bottom="1418" w:left="1276" w:header="720" w:footer="720" w:gutter="0"/>
      <w:pgNumType w:start="1"/>
      <w:cols w:space="720"/>
      <w:noEndnote/>
      <w:docGrid w:linePitch="437" w:charSpace="46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28" w:rsidRDefault="00D04D28">
      <w:r>
        <w:separator/>
      </w:r>
    </w:p>
  </w:endnote>
  <w:endnote w:type="continuationSeparator" w:id="0">
    <w:p w:rsidR="00D04D28" w:rsidRDefault="00D0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556" w:rsidRDefault="004B3556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28" w:rsidRDefault="00D04D28">
      <w:r>
        <w:separator/>
      </w:r>
    </w:p>
  </w:footnote>
  <w:footnote w:type="continuationSeparator" w:id="0">
    <w:p w:rsidR="00D04D28" w:rsidRDefault="00D04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37"/>
  <w:noPunctuationKerning/>
  <w:characterSpacingControl w:val="doNotCompress"/>
  <w:noLineBreaksAfter w:lang="ja-JP" w:val="$([{〈《「『【〔（［｛｢"/>
  <w:noLineBreaksBefore w:lang="ja-JP" w:val="!%),.:;?]}°’”、。〉》』】〕゛゜ゝゞ・ヽヾ，．：；？］｝｡｣､･ﾞﾟ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EA2"/>
    <w:rsid w:val="000246A6"/>
    <w:rsid w:val="000401A2"/>
    <w:rsid w:val="0007189E"/>
    <w:rsid w:val="00074B6C"/>
    <w:rsid w:val="000C48A4"/>
    <w:rsid w:val="00111AA4"/>
    <w:rsid w:val="0011600C"/>
    <w:rsid w:val="00151091"/>
    <w:rsid w:val="001A307A"/>
    <w:rsid w:val="001F058C"/>
    <w:rsid w:val="002026C5"/>
    <w:rsid w:val="00211FB8"/>
    <w:rsid w:val="002940C3"/>
    <w:rsid w:val="002C5B8D"/>
    <w:rsid w:val="002F6F7B"/>
    <w:rsid w:val="00342C21"/>
    <w:rsid w:val="003631E1"/>
    <w:rsid w:val="00365665"/>
    <w:rsid w:val="00381EED"/>
    <w:rsid w:val="003A2FA2"/>
    <w:rsid w:val="003D01C7"/>
    <w:rsid w:val="003F54A3"/>
    <w:rsid w:val="0044354C"/>
    <w:rsid w:val="00487DE9"/>
    <w:rsid w:val="004B26C6"/>
    <w:rsid w:val="004B3556"/>
    <w:rsid w:val="004E792D"/>
    <w:rsid w:val="004F6784"/>
    <w:rsid w:val="005036F3"/>
    <w:rsid w:val="00534470"/>
    <w:rsid w:val="00543CED"/>
    <w:rsid w:val="00572710"/>
    <w:rsid w:val="00573549"/>
    <w:rsid w:val="0058005E"/>
    <w:rsid w:val="005E0BB4"/>
    <w:rsid w:val="005E7010"/>
    <w:rsid w:val="006659B9"/>
    <w:rsid w:val="006B0F42"/>
    <w:rsid w:val="006B10AD"/>
    <w:rsid w:val="006C0C5D"/>
    <w:rsid w:val="006E029F"/>
    <w:rsid w:val="0070576E"/>
    <w:rsid w:val="00763094"/>
    <w:rsid w:val="0085509B"/>
    <w:rsid w:val="008943A8"/>
    <w:rsid w:val="008F4BCC"/>
    <w:rsid w:val="00913AAF"/>
    <w:rsid w:val="00966C3A"/>
    <w:rsid w:val="009B109F"/>
    <w:rsid w:val="009B5BC4"/>
    <w:rsid w:val="009F1D57"/>
    <w:rsid w:val="00A14534"/>
    <w:rsid w:val="00A25B07"/>
    <w:rsid w:val="00A346D6"/>
    <w:rsid w:val="00A4537C"/>
    <w:rsid w:val="00A712FB"/>
    <w:rsid w:val="00AC3A53"/>
    <w:rsid w:val="00AD000F"/>
    <w:rsid w:val="00AF6B30"/>
    <w:rsid w:val="00B030F2"/>
    <w:rsid w:val="00B035A7"/>
    <w:rsid w:val="00B60BD3"/>
    <w:rsid w:val="00B704F4"/>
    <w:rsid w:val="00B91D0F"/>
    <w:rsid w:val="00BC463D"/>
    <w:rsid w:val="00BD1F6C"/>
    <w:rsid w:val="00BD6FBC"/>
    <w:rsid w:val="00BE6103"/>
    <w:rsid w:val="00C30715"/>
    <w:rsid w:val="00C4793B"/>
    <w:rsid w:val="00C60E90"/>
    <w:rsid w:val="00C6392F"/>
    <w:rsid w:val="00C74DD7"/>
    <w:rsid w:val="00C91954"/>
    <w:rsid w:val="00C936FA"/>
    <w:rsid w:val="00C94226"/>
    <w:rsid w:val="00CF07F8"/>
    <w:rsid w:val="00D04D28"/>
    <w:rsid w:val="00D21FB8"/>
    <w:rsid w:val="00D84C9F"/>
    <w:rsid w:val="00DE7EA2"/>
    <w:rsid w:val="00E07C57"/>
    <w:rsid w:val="00E109F2"/>
    <w:rsid w:val="00E37726"/>
    <w:rsid w:val="00E52FD3"/>
    <w:rsid w:val="00E73F05"/>
    <w:rsid w:val="00E7432E"/>
    <w:rsid w:val="00E85CC0"/>
    <w:rsid w:val="00EB7BF9"/>
    <w:rsid w:val="00EE563C"/>
    <w:rsid w:val="00EF6A9F"/>
    <w:rsid w:val="00F20B83"/>
    <w:rsid w:val="00F654C4"/>
    <w:rsid w:val="00F85CE7"/>
    <w:rsid w:val="00FA4FE1"/>
    <w:rsid w:val="00FA5297"/>
    <w:rsid w:val="00FA64E8"/>
    <w:rsid w:val="00FC1680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831168BB-712E-4C96-B405-59047D1C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B6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74B6C"/>
    <w:rPr>
      <w:snapToGrid w:val="0"/>
      <w:kern w:val="21"/>
    </w:rPr>
  </w:style>
  <w:style w:type="paragraph" w:styleId="a4">
    <w:name w:val="header"/>
    <w:basedOn w:val="a"/>
    <w:rsid w:val="00074B6C"/>
    <w:pPr>
      <w:widowControl/>
      <w:tabs>
        <w:tab w:val="center" w:pos="4252"/>
        <w:tab w:val="right" w:pos="8504"/>
      </w:tabs>
      <w:snapToGrid w:val="0"/>
      <w:jc w:val="left"/>
    </w:pPr>
    <w:rPr>
      <w:rFonts w:ascii="ＭＳ Ｐゴシック" w:eastAsia="ＭＳ Ｐゴシック" w:hAnsi="ＭＳ Ｐゴシック" w:hint="eastAsia"/>
      <w:color w:val="000000"/>
      <w:kern w:val="0"/>
    </w:rPr>
  </w:style>
  <w:style w:type="paragraph" w:customStyle="1" w:styleId="center">
    <w:name w:val="center"/>
    <w:basedOn w:val="a"/>
    <w:rsid w:val="00074B6C"/>
    <w:pPr>
      <w:widowControl/>
      <w:spacing w:before="100" w:beforeAutospacing="1" w:after="100" w:afterAutospacing="1" w:line="300" w:lineRule="auto"/>
      <w:jc w:val="center"/>
    </w:pPr>
    <w:rPr>
      <w:rFonts w:hAnsi="ＭＳ 明朝" w:hint="eastAsia"/>
      <w:color w:val="000000"/>
      <w:kern w:val="0"/>
      <w:szCs w:val="21"/>
    </w:rPr>
  </w:style>
  <w:style w:type="paragraph" w:styleId="a5">
    <w:name w:val="Balloon Text"/>
    <w:basedOn w:val="a"/>
    <w:semiHidden/>
    <w:rsid w:val="00074B6C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942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226"/>
    <w:rPr>
      <w:rFonts w:ascii="ＭＳ 明朝"/>
      <w:kern w:val="2"/>
      <w:sz w:val="21"/>
      <w:szCs w:val="24"/>
    </w:rPr>
  </w:style>
  <w:style w:type="table" w:styleId="a8">
    <w:name w:val="Table Grid"/>
    <w:basedOn w:val="a1"/>
    <w:uiPriority w:val="59"/>
    <w:rsid w:val="002026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一太郎"/>
    <w:rsid w:val="009B5BC4"/>
    <w:pPr>
      <w:widowControl w:val="0"/>
      <w:suppressAutoHyphens/>
      <w:autoSpaceDE w:val="0"/>
      <w:spacing w:line="325" w:lineRule="exact"/>
      <w:jc w:val="both"/>
    </w:pPr>
    <w:rPr>
      <w:rFonts w:ascii="ＭＳ 明朝" w:hAnsi="Times New Roman" w:cs="ＭＳ 明朝"/>
      <w:spacing w:val="6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64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6555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52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2683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321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5863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694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4000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7722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1485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408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1051</Words>
  <Characters>216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○本文のページ設定</vt:lpstr>
      <vt:lpstr>○本文のページ設定</vt:lpstr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○本文のページ設定</dc:title>
  <dc:creator>PC104</dc:creator>
  <cp:lastModifiedBy>井田　康平</cp:lastModifiedBy>
  <cp:revision>20</cp:revision>
  <cp:lastPrinted>2019-06-13T10:01:00Z</cp:lastPrinted>
  <dcterms:created xsi:type="dcterms:W3CDTF">2018-09-28T04:49:00Z</dcterms:created>
  <dcterms:modified xsi:type="dcterms:W3CDTF">2021-04-27T05:19:00Z</dcterms:modified>
</cp:coreProperties>
</file>